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319AF" w14:textId="4ECA5914" w:rsidR="00781B65" w:rsidRDefault="00BE0F18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Vedlegg til SHA-planen</w:t>
      </w:r>
      <w:r w:rsidR="00593937">
        <w:rPr>
          <w:b/>
          <w:bCs/>
          <w:sz w:val="32"/>
          <w:szCs w:val="32"/>
        </w:rPr>
        <w:t xml:space="preserve">: </w:t>
      </w:r>
      <w:r w:rsidR="00781B65" w:rsidRPr="00781B65">
        <w:rPr>
          <w:b/>
          <w:bCs/>
          <w:sz w:val="32"/>
          <w:szCs w:val="32"/>
        </w:rPr>
        <w:t xml:space="preserve">Melding om </w:t>
      </w:r>
      <w:r w:rsidR="00C220D2">
        <w:rPr>
          <w:b/>
          <w:bCs/>
          <w:sz w:val="32"/>
          <w:szCs w:val="32"/>
        </w:rPr>
        <w:t>endring</w:t>
      </w:r>
      <w:r w:rsidR="00781B65" w:rsidRPr="00781B65">
        <w:rPr>
          <w:b/>
          <w:bCs/>
          <w:sz w:val="32"/>
          <w:szCs w:val="32"/>
        </w:rPr>
        <w:t xml:space="preserve"> til SHA-planen, Samferdselsavdelingen</w:t>
      </w:r>
    </w:p>
    <w:p w14:paraId="1D7B0C42" w14:textId="1323D361" w:rsidR="00624A8A" w:rsidRPr="00781B65" w:rsidRDefault="00624A8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Kan benyttes av alle kontraktsparter</w:t>
      </w:r>
      <w:r w:rsidR="00EE7069">
        <w:rPr>
          <w:b/>
          <w:bCs/>
          <w:sz w:val="32"/>
          <w:szCs w:val="32"/>
        </w:rPr>
        <w:t xml:space="preserve">, referatføres i </w:t>
      </w:r>
      <w:proofErr w:type="spellStart"/>
      <w:r w:rsidR="00EE7069">
        <w:rPr>
          <w:b/>
          <w:bCs/>
          <w:sz w:val="32"/>
          <w:szCs w:val="32"/>
        </w:rPr>
        <w:t>byggemøte</w:t>
      </w:r>
      <w:proofErr w:type="spellEnd"/>
    </w:p>
    <w:tbl>
      <w:tblPr>
        <w:tblStyle w:val="Tabellrutenett"/>
        <w:tblW w:w="14029" w:type="dxa"/>
        <w:tblLook w:val="04A0" w:firstRow="1" w:lastRow="0" w:firstColumn="1" w:lastColumn="0" w:noHBand="0" w:noVBand="1"/>
      </w:tblPr>
      <w:tblGrid>
        <w:gridCol w:w="5665"/>
        <w:gridCol w:w="1418"/>
        <w:gridCol w:w="3118"/>
        <w:gridCol w:w="2268"/>
        <w:gridCol w:w="1560"/>
      </w:tblGrid>
      <w:tr w:rsidR="00781B65" w:rsidRPr="0082615F" w14:paraId="0BDD6ABE" w14:textId="77777777" w:rsidTr="00B10B16">
        <w:tc>
          <w:tcPr>
            <w:tcW w:w="5665" w:type="dxa"/>
          </w:tcPr>
          <w:p w14:paraId="30AD336E" w14:textId="77777777" w:rsidR="00781B65" w:rsidRDefault="00781B65">
            <w:pPr>
              <w:rPr>
                <w:sz w:val="24"/>
                <w:szCs w:val="24"/>
              </w:rPr>
            </w:pPr>
            <w:r w:rsidRPr="0082615F">
              <w:rPr>
                <w:sz w:val="24"/>
                <w:szCs w:val="24"/>
              </w:rPr>
              <w:t>Kontrakt:</w:t>
            </w:r>
          </w:p>
          <w:p w14:paraId="7F9AC92A" w14:textId="77777777" w:rsidR="00B10B16" w:rsidRDefault="00B10B16">
            <w:pPr>
              <w:rPr>
                <w:sz w:val="24"/>
                <w:szCs w:val="24"/>
              </w:rPr>
            </w:pPr>
          </w:p>
          <w:p w14:paraId="70245806" w14:textId="77777777" w:rsidR="0082615F" w:rsidRDefault="00B10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Entreprenør</w:t>
            </w:r>
            <w:r w:rsidR="0082615F">
              <w:rPr>
                <w:sz w:val="24"/>
                <w:szCs w:val="24"/>
              </w:rPr>
              <w:t>:</w:t>
            </w:r>
          </w:p>
          <w:p w14:paraId="3D51E37A" w14:textId="77777777" w:rsidR="0082615F" w:rsidRPr="0082615F" w:rsidRDefault="0082615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9909E8F" w14:textId="77777777" w:rsidR="00781B65" w:rsidRPr="0082615F" w:rsidRDefault="00826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Dato</w:t>
            </w:r>
            <w:r w:rsidR="00781B65" w:rsidRPr="0082615F">
              <w:rPr>
                <w:sz w:val="24"/>
                <w:szCs w:val="24"/>
              </w:rPr>
              <w:t xml:space="preserve">: </w:t>
            </w:r>
          </w:p>
        </w:tc>
        <w:tc>
          <w:tcPr>
            <w:tcW w:w="3118" w:type="dxa"/>
          </w:tcPr>
          <w:p w14:paraId="0C1F8242" w14:textId="77777777" w:rsidR="00781B65" w:rsidRPr="0082615F" w:rsidRDefault="0082615F">
            <w:pPr>
              <w:rPr>
                <w:sz w:val="24"/>
                <w:szCs w:val="24"/>
              </w:rPr>
            </w:pPr>
            <w:r w:rsidRPr="0082615F">
              <w:rPr>
                <w:sz w:val="24"/>
                <w:szCs w:val="24"/>
              </w:rPr>
              <w:t>Byggeleder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3828" w:type="dxa"/>
            <w:gridSpan w:val="2"/>
          </w:tcPr>
          <w:p w14:paraId="2FD4DB32" w14:textId="77777777" w:rsidR="00781B65" w:rsidRPr="0082615F" w:rsidRDefault="00826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Anleggsleder</w:t>
            </w:r>
            <w:r w:rsidR="00781B65" w:rsidRPr="0082615F">
              <w:rPr>
                <w:sz w:val="24"/>
                <w:szCs w:val="24"/>
              </w:rPr>
              <w:t>:</w:t>
            </w:r>
          </w:p>
          <w:p w14:paraId="13E9D001" w14:textId="77777777" w:rsidR="00781B65" w:rsidRPr="0082615F" w:rsidRDefault="00781B65">
            <w:pPr>
              <w:rPr>
                <w:sz w:val="24"/>
                <w:szCs w:val="24"/>
              </w:rPr>
            </w:pPr>
          </w:p>
        </w:tc>
      </w:tr>
      <w:tr w:rsidR="00781B65" w:rsidRPr="0082615F" w14:paraId="039750A8" w14:textId="77777777" w:rsidTr="00B10B16">
        <w:tc>
          <w:tcPr>
            <w:tcW w:w="5665" w:type="dxa"/>
          </w:tcPr>
          <w:p w14:paraId="4854AD3A" w14:textId="2666EE2D" w:rsidR="00781B65" w:rsidRPr="0082615F" w:rsidRDefault="00C220D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Endring</w:t>
            </w:r>
          </w:p>
        </w:tc>
        <w:tc>
          <w:tcPr>
            <w:tcW w:w="1418" w:type="dxa"/>
          </w:tcPr>
          <w:p w14:paraId="7386585E" w14:textId="77777777" w:rsidR="00781B65" w:rsidRPr="0082615F" w:rsidRDefault="00781B65">
            <w:pPr>
              <w:rPr>
                <w:b/>
                <w:bCs/>
                <w:sz w:val="24"/>
                <w:szCs w:val="24"/>
              </w:rPr>
            </w:pPr>
            <w:r w:rsidRPr="0082615F">
              <w:rPr>
                <w:b/>
                <w:bCs/>
                <w:sz w:val="24"/>
                <w:szCs w:val="24"/>
              </w:rPr>
              <w:t>Kryss</w:t>
            </w:r>
          </w:p>
        </w:tc>
        <w:tc>
          <w:tcPr>
            <w:tcW w:w="6946" w:type="dxa"/>
            <w:gridSpan w:val="3"/>
          </w:tcPr>
          <w:p w14:paraId="03F9073D" w14:textId="77777777" w:rsidR="00781B65" w:rsidRPr="0082615F" w:rsidRDefault="00781B65">
            <w:pPr>
              <w:rPr>
                <w:b/>
                <w:bCs/>
                <w:sz w:val="24"/>
                <w:szCs w:val="24"/>
              </w:rPr>
            </w:pPr>
            <w:r w:rsidRPr="0082615F">
              <w:rPr>
                <w:b/>
                <w:bCs/>
                <w:sz w:val="24"/>
                <w:szCs w:val="24"/>
              </w:rPr>
              <w:t>Beskrivelse</w:t>
            </w:r>
          </w:p>
        </w:tc>
      </w:tr>
      <w:tr w:rsidR="00781B65" w:rsidRPr="0082615F" w14:paraId="6ADD405C" w14:textId="77777777" w:rsidTr="00B10B16">
        <w:tc>
          <w:tcPr>
            <w:tcW w:w="5665" w:type="dxa"/>
          </w:tcPr>
          <w:p w14:paraId="5EFDF7EC" w14:textId="1CE65B08" w:rsidR="00781B65" w:rsidRDefault="00E82B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Endring i organisasjon</w:t>
            </w:r>
          </w:p>
          <w:p w14:paraId="501D1018" w14:textId="77777777" w:rsidR="0082615F" w:rsidRPr="0082615F" w:rsidRDefault="0082615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5FF5020" w14:textId="77777777" w:rsidR="00781B65" w:rsidRPr="0082615F" w:rsidRDefault="00781B65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gridSpan w:val="3"/>
          </w:tcPr>
          <w:p w14:paraId="2EB18237" w14:textId="77777777" w:rsidR="00781B65" w:rsidRPr="0082615F" w:rsidRDefault="00781B65">
            <w:pPr>
              <w:rPr>
                <w:sz w:val="24"/>
                <w:szCs w:val="24"/>
              </w:rPr>
            </w:pPr>
          </w:p>
        </w:tc>
      </w:tr>
      <w:tr w:rsidR="00781B65" w:rsidRPr="0082615F" w14:paraId="614C576B" w14:textId="77777777" w:rsidTr="00B10B16">
        <w:tc>
          <w:tcPr>
            <w:tcW w:w="5665" w:type="dxa"/>
          </w:tcPr>
          <w:p w14:paraId="44FAF518" w14:textId="261F95AC" w:rsidR="00781B65" w:rsidRDefault="00781B65">
            <w:pPr>
              <w:rPr>
                <w:sz w:val="24"/>
                <w:szCs w:val="24"/>
              </w:rPr>
            </w:pPr>
            <w:r w:rsidRPr="0082615F">
              <w:rPr>
                <w:sz w:val="24"/>
                <w:szCs w:val="24"/>
              </w:rPr>
              <w:t>Endring i framdriftsplanen</w:t>
            </w:r>
            <w:r w:rsidR="00E82BA8">
              <w:rPr>
                <w:sz w:val="24"/>
                <w:szCs w:val="24"/>
              </w:rPr>
              <w:t xml:space="preserve"> som har betydning for sikkerhet</w:t>
            </w:r>
            <w:r w:rsidR="00C8064B">
              <w:rPr>
                <w:sz w:val="24"/>
                <w:szCs w:val="24"/>
              </w:rPr>
              <w:t>en</w:t>
            </w:r>
          </w:p>
          <w:p w14:paraId="6A99744E" w14:textId="77777777" w:rsidR="0082615F" w:rsidRPr="0082615F" w:rsidRDefault="0082615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C0FC555" w14:textId="77777777" w:rsidR="00781B65" w:rsidRPr="0082615F" w:rsidRDefault="00781B65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gridSpan w:val="3"/>
          </w:tcPr>
          <w:p w14:paraId="2411FE0F" w14:textId="77777777" w:rsidR="00781B65" w:rsidRPr="0082615F" w:rsidRDefault="00781B65">
            <w:pPr>
              <w:rPr>
                <w:sz w:val="24"/>
                <w:szCs w:val="24"/>
              </w:rPr>
            </w:pPr>
          </w:p>
        </w:tc>
      </w:tr>
      <w:tr w:rsidR="00781B65" w:rsidRPr="0082615F" w14:paraId="6367F334" w14:textId="77777777" w:rsidTr="00B10B16">
        <w:tc>
          <w:tcPr>
            <w:tcW w:w="5665" w:type="dxa"/>
          </w:tcPr>
          <w:p w14:paraId="48C29922" w14:textId="734E1F11" w:rsidR="00781B65" w:rsidRDefault="00781B65">
            <w:pPr>
              <w:rPr>
                <w:sz w:val="24"/>
                <w:szCs w:val="24"/>
              </w:rPr>
            </w:pPr>
            <w:r w:rsidRPr="0082615F">
              <w:rPr>
                <w:sz w:val="24"/>
                <w:szCs w:val="24"/>
              </w:rPr>
              <w:t>Endring av spesifikke tiltak</w:t>
            </w:r>
            <w:r w:rsidR="00155ADA">
              <w:rPr>
                <w:sz w:val="24"/>
                <w:szCs w:val="24"/>
              </w:rPr>
              <w:t xml:space="preserve"> (risikovurdering)</w:t>
            </w:r>
          </w:p>
          <w:p w14:paraId="6C799174" w14:textId="77777777" w:rsidR="0082615F" w:rsidRPr="0082615F" w:rsidRDefault="0082615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ECE02C2" w14:textId="77777777" w:rsidR="00781B65" w:rsidRPr="0082615F" w:rsidRDefault="00781B65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gridSpan w:val="3"/>
          </w:tcPr>
          <w:p w14:paraId="104C8A72" w14:textId="77777777" w:rsidR="00781B65" w:rsidRPr="0082615F" w:rsidRDefault="00781B65">
            <w:pPr>
              <w:rPr>
                <w:sz w:val="24"/>
                <w:szCs w:val="24"/>
              </w:rPr>
            </w:pPr>
          </w:p>
        </w:tc>
      </w:tr>
      <w:tr w:rsidR="00781B65" w:rsidRPr="0082615F" w14:paraId="245EDCB3" w14:textId="77777777" w:rsidTr="00B10B16">
        <w:tc>
          <w:tcPr>
            <w:tcW w:w="5665" w:type="dxa"/>
          </w:tcPr>
          <w:p w14:paraId="25EA1026" w14:textId="77777777" w:rsidR="0082615F" w:rsidRDefault="00781B65">
            <w:pPr>
              <w:rPr>
                <w:sz w:val="24"/>
                <w:szCs w:val="24"/>
              </w:rPr>
            </w:pPr>
            <w:r w:rsidRPr="0082615F">
              <w:rPr>
                <w:sz w:val="24"/>
                <w:szCs w:val="24"/>
              </w:rPr>
              <w:t xml:space="preserve">Spesifikke tiltak gjennomføres ikke i henhold til </w:t>
            </w:r>
          </w:p>
          <w:p w14:paraId="1F7A37C1" w14:textId="77777777" w:rsidR="00781B65" w:rsidRPr="0082615F" w:rsidRDefault="00781B65">
            <w:pPr>
              <w:rPr>
                <w:sz w:val="24"/>
                <w:szCs w:val="24"/>
              </w:rPr>
            </w:pPr>
            <w:r w:rsidRPr="0082615F">
              <w:rPr>
                <w:sz w:val="24"/>
                <w:szCs w:val="24"/>
              </w:rPr>
              <w:t>planen</w:t>
            </w:r>
          </w:p>
        </w:tc>
        <w:tc>
          <w:tcPr>
            <w:tcW w:w="1418" w:type="dxa"/>
          </w:tcPr>
          <w:p w14:paraId="2EB9B890" w14:textId="77777777" w:rsidR="00781B65" w:rsidRPr="0082615F" w:rsidRDefault="00781B65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gridSpan w:val="3"/>
          </w:tcPr>
          <w:p w14:paraId="25EA30CD" w14:textId="77777777" w:rsidR="00781B65" w:rsidRPr="0082615F" w:rsidRDefault="00781B65">
            <w:pPr>
              <w:rPr>
                <w:sz w:val="24"/>
                <w:szCs w:val="24"/>
              </w:rPr>
            </w:pPr>
          </w:p>
        </w:tc>
      </w:tr>
      <w:tr w:rsidR="00781B65" w:rsidRPr="0082615F" w14:paraId="38DCA61C" w14:textId="77777777" w:rsidTr="00B10B16">
        <w:tc>
          <w:tcPr>
            <w:tcW w:w="5665" w:type="dxa"/>
          </w:tcPr>
          <w:p w14:paraId="664589A7" w14:textId="77777777" w:rsidR="00781B65" w:rsidRDefault="00781B65">
            <w:pPr>
              <w:rPr>
                <w:sz w:val="24"/>
                <w:szCs w:val="24"/>
              </w:rPr>
            </w:pPr>
            <w:r w:rsidRPr="0082615F">
              <w:rPr>
                <w:sz w:val="24"/>
                <w:szCs w:val="24"/>
              </w:rPr>
              <w:t>Beskrivelse av nye risikoforhold</w:t>
            </w:r>
          </w:p>
          <w:p w14:paraId="14BEC894" w14:textId="77777777" w:rsidR="0082615F" w:rsidRPr="0082615F" w:rsidRDefault="0082615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621815F" w14:textId="77777777" w:rsidR="00781B65" w:rsidRPr="0082615F" w:rsidRDefault="00781B65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gridSpan w:val="3"/>
          </w:tcPr>
          <w:p w14:paraId="7E6D0EC5" w14:textId="77777777" w:rsidR="00781B65" w:rsidRPr="0082615F" w:rsidRDefault="00781B65">
            <w:pPr>
              <w:rPr>
                <w:sz w:val="24"/>
                <w:szCs w:val="24"/>
              </w:rPr>
            </w:pPr>
          </w:p>
        </w:tc>
      </w:tr>
      <w:tr w:rsidR="00EE7069" w:rsidRPr="0082615F" w14:paraId="160BBE4B" w14:textId="77777777" w:rsidTr="00B10B16">
        <w:tc>
          <w:tcPr>
            <w:tcW w:w="5665" w:type="dxa"/>
          </w:tcPr>
          <w:p w14:paraId="4E2762C0" w14:textId="06D6FE61" w:rsidR="00EE7069" w:rsidRPr="0082615F" w:rsidRDefault="00EE7069">
            <w:pPr>
              <w:rPr>
                <w:sz w:val="24"/>
                <w:szCs w:val="24"/>
              </w:rPr>
            </w:pPr>
            <w:r w:rsidRPr="0082615F">
              <w:rPr>
                <w:sz w:val="24"/>
                <w:szCs w:val="24"/>
              </w:rPr>
              <w:t>Omprosjektering som krever ny risikovurdering, nye spesifikke tiltak og/eller endring i fremdriftsplanen</w:t>
            </w:r>
          </w:p>
        </w:tc>
        <w:tc>
          <w:tcPr>
            <w:tcW w:w="1418" w:type="dxa"/>
          </w:tcPr>
          <w:p w14:paraId="58043385" w14:textId="77777777" w:rsidR="00EE7069" w:rsidRPr="0082615F" w:rsidRDefault="00EE7069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gridSpan w:val="3"/>
          </w:tcPr>
          <w:p w14:paraId="34395201" w14:textId="77777777" w:rsidR="00EE7069" w:rsidRPr="0082615F" w:rsidRDefault="00EE7069">
            <w:pPr>
              <w:rPr>
                <w:sz w:val="24"/>
                <w:szCs w:val="24"/>
              </w:rPr>
            </w:pPr>
          </w:p>
        </w:tc>
      </w:tr>
      <w:tr w:rsidR="00781B65" w:rsidRPr="0082615F" w14:paraId="383C26A8" w14:textId="77777777" w:rsidTr="00B10B16">
        <w:tc>
          <w:tcPr>
            <w:tcW w:w="5665" w:type="dxa"/>
          </w:tcPr>
          <w:p w14:paraId="06BFCD6B" w14:textId="77777777" w:rsidR="00781B65" w:rsidRDefault="00EE70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Andre forhold i SHA-planen</w:t>
            </w:r>
          </w:p>
          <w:p w14:paraId="03DD5478" w14:textId="5110A611" w:rsidR="00EE7069" w:rsidRPr="0082615F" w:rsidRDefault="00EE7069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CFE4055" w14:textId="77777777" w:rsidR="00781B65" w:rsidRPr="0082615F" w:rsidRDefault="00781B65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gridSpan w:val="3"/>
          </w:tcPr>
          <w:p w14:paraId="20F6D453" w14:textId="77777777" w:rsidR="00781B65" w:rsidRPr="0082615F" w:rsidRDefault="00781B65">
            <w:pPr>
              <w:rPr>
                <w:sz w:val="24"/>
                <w:szCs w:val="24"/>
              </w:rPr>
            </w:pPr>
          </w:p>
        </w:tc>
      </w:tr>
      <w:tr w:rsidR="00B10B16" w14:paraId="2FF24D21" w14:textId="77777777" w:rsidTr="00B10B16">
        <w:tc>
          <w:tcPr>
            <w:tcW w:w="5665" w:type="dxa"/>
          </w:tcPr>
          <w:p w14:paraId="76A3BED7" w14:textId="77777777" w:rsidR="00B10B16" w:rsidRDefault="00B10B16">
            <w:r w:rsidRPr="00281810">
              <w:rPr>
                <w:sz w:val="24"/>
                <w:szCs w:val="24"/>
              </w:rPr>
              <w:t xml:space="preserve">Behandlet i </w:t>
            </w:r>
            <w:proofErr w:type="spellStart"/>
            <w:r w:rsidRPr="00281810">
              <w:rPr>
                <w:sz w:val="24"/>
                <w:szCs w:val="24"/>
              </w:rPr>
              <w:t>byggemøte</w:t>
            </w:r>
            <w:proofErr w:type="spellEnd"/>
          </w:p>
        </w:tc>
        <w:tc>
          <w:tcPr>
            <w:tcW w:w="1418" w:type="dxa"/>
          </w:tcPr>
          <w:p w14:paraId="02DD26B6" w14:textId="77777777" w:rsidR="00B10B16" w:rsidRDefault="00B10B16">
            <w:r>
              <w:t>Dato:</w:t>
            </w:r>
          </w:p>
          <w:p w14:paraId="7922B71B" w14:textId="77777777" w:rsidR="00B10B16" w:rsidRDefault="00B10B16"/>
        </w:tc>
        <w:tc>
          <w:tcPr>
            <w:tcW w:w="5386" w:type="dxa"/>
            <w:gridSpan w:val="2"/>
          </w:tcPr>
          <w:p w14:paraId="43D78058" w14:textId="77777777" w:rsidR="00B10B16" w:rsidRDefault="00B10B16">
            <w:r>
              <w:t>SHA-plan oppdatert</w:t>
            </w:r>
          </w:p>
        </w:tc>
        <w:tc>
          <w:tcPr>
            <w:tcW w:w="1560" w:type="dxa"/>
          </w:tcPr>
          <w:p w14:paraId="3D63925A" w14:textId="77777777" w:rsidR="00B10B16" w:rsidRDefault="00B10B16">
            <w:r>
              <w:t>Dato:</w:t>
            </w:r>
          </w:p>
        </w:tc>
      </w:tr>
    </w:tbl>
    <w:p w14:paraId="0E615BC3" w14:textId="0BEB7BFC" w:rsidR="00B10B16" w:rsidRDefault="00B10B16"/>
    <w:sectPr w:rsidR="00B10B16" w:rsidSect="00781B65"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50673" w14:textId="77777777" w:rsidR="00FD01E6" w:rsidRDefault="00FD01E6">
      <w:pPr>
        <w:spacing w:after="0" w:line="240" w:lineRule="auto"/>
      </w:pPr>
      <w:r>
        <w:separator/>
      </w:r>
    </w:p>
  </w:endnote>
  <w:endnote w:type="continuationSeparator" w:id="0">
    <w:p w14:paraId="4C516810" w14:textId="77777777" w:rsidR="00FD01E6" w:rsidRDefault="00FD0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49E85" w14:textId="44E447CD" w:rsidR="00CE01E1" w:rsidRDefault="00AC37EA">
    <w:pPr>
      <w:jc w:val="right"/>
    </w:pPr>
    <w:r>
      <w:fldChar w:fldCharType="begin"/>
    </w:r>
    <w:r>
      <w:instrText>PAGE</w:instrText>
    </w:r>
    <w:r>
      <w:fldChar w:fldCharType="separate"/>
    </w:r>
    <w:r w:rsidR="00281810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F5DF3" w14:textId="6CC6EE7A" w:rsidR="000267C3" w:rsidRPr="00286D71" w:rsidRDefault="000267C3" w:rsidP="000267C3">
    <w:pPr>
      <w:pStyle w:val="Bunntekst"/>
      <w:rPr>
        <w:sz w:val="16"/>
        <w:szCs w:val="18"/>
      </w:rPr>
    </w:pPr>
    <w:r w:rsidRPr="00286D71">
      <w:rPr>
        <w:sz w:val="16"/>
        <w:szCs w:val="18"/>
      </w:rPr>
      <w:t>Driftskontrakt 3406 Solør 2027-2033</w:t>
    </w:r>
  </w:p>
  <w:p w14:paraId="5BE13911" w14:textId="48C94773" w:rsidR="000267C3" w:rsidRDefault="000267C3">
    <w:pPr>
      <w:pStyle w:val="Bunntekst"/>
    </w:pPr>
  </w:p>
  <w:p w14:paraId="51844F40" w14:textId="77777777" w:rsidR="000267C3" w:rsidRDefault="000267C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1A5F8" w14:textId="77777777" w:rsidR="00FD01E6" w:rsidRDefault="00FD01E6">
      <w:pPr>
        <w:spacing w:after="0" w:line="240" w:lineRule="auto"/>
      </w:pPr>
      <w:r>
        <w:separator/>
      </w:r>
    </w:p>
  </w:footnote>
  <w:footnote w:type="continuationSeparator" w:id="0">
    <w:p w14:paraId="5221BCC9" w14:textId="77777777" w:rsidR="00FD01E6" w:rsidRDefault="00FD0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20908" w14:textId="77777777" w:rsidR="00CE01E1" w:rsidRDefault="00CE01E1">
    <w:pPr>
      <w:spacing w:after="0"/>
      <w:rPr>
        <w:color w:val="000000" w:themeColor="text1"/>
      </w:rPr>
    </w:pPr>
  </w:p>
  <w:tbl>
    <w:tblPr>
      <w:tblW w:w="0" w:type="auto"/>
      <w:tblInd w:w="-5" w:type="dxa"/>
      <w:tblLook w:val="04A0" w:firstRow="1" w:lastRow="0" w:firstColumn="1" w:lastColumn="0" w:noHBand="0" w:noVBand="1"/>
    </w:tblPr>
    <w:tblGrid>
      <w:gridCol w:w="2796"/>
      <w:gridCol w:w="3410"/>
      <w:gridCol w:w="3410"/>
    </w:tblGrid>
    <w:tr w:rsidR="00CE01E1" w14:paraId="7C091BDE" w14:textId="77777777">
      <w:trPr>
        <w:trHeight w:val="150"/>
      </w:trPr>
      <w:tc>
        <w:tcPr>
          <w:tcW w:w="2520" w:type="dxa"/>
          <w:vMerge w:val="restart"/>
        </w:tcPr>
        <w:p w14:paraId="10B15186" w14:textId="2DA8581A" w:rsidR="00CE01E1" w:rsidRDefault="00281810">
          <w:pPr>
            <w:rPr>
              <w:color w:val="FFFFFF" w:themeColor="background1"/>
            </w:rPr>
          </w:pPr>
          <w:r>
            <w:rPr>
              <w:noProof/>
            </w:rPr>
            <w:drawing>
              <wp:inline distT="0" distB="0" distL="0" distR="0" wp14:anchorId="2E48A7ED" wp14:editId="345EF7B4">
                <wp:extent cx="1628775" cy="515620"/>
                <wp:effectExtent l="0" t="0" r="9525" b="0"/>
                <wp:docPr id="1234604734" name="Bilde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412BCE95-6276-4C16-BD0C-3BF7846A6BBF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Bilde 2">
                          <a:extLst>
                            <a:ext uri="{FF2B5EF4-FFF2-40B4-BE49-F238E27FC236}">
                              <a16:creationId xmlns:a16="http://schemas.microsoft.com/office/drawing/2014/main" id="{412BCE95-6276-4C16-BD0C-3BF7846A6BBF}"/>
                            </a:ext>
                          </a:extLst>
                        </pic:cNvPr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8775" cy="515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10" w:type="dxa"/>
        </w:tcPr>
        <w:p w14:paraId="7D913E71" w14:textId="007514F3" w:rsidR="00CE01E1" w:rsidRDefault="00CE01E1">
          <w:pPr>
            <w:spacing w:before="5" w:after="5"/>
            <w:rPr>
              <w:color w:val="000000" w:themeColor="text1"/>
            </w:rPr>
          </w:pPr>
        </w:p>
      </w:tc>
      <w:tc>
        <w:tcPr>
          <w:tcW w:w="3410" w:type="dxa"/>
        </w:tcPr>
        <w:p w14:paraId="4815812B" w14:textId="0FEFE01B" w:rsidR="00CE01E1" w:rsidRDefault="00CE01E1">
          <w:pPr>
            <w:spacing w:before="5" w:after="5"/>
            <w:rPr>
              <w:color w:val="000000" w:themeColor="text1"/>
            </w:rPr>
          </w:pPr>
        </w:p>
      </w:tc>
    </w:tr>
    <w:tr w:rsidR="00CE01E1" w14:paraId="6FD54ED2" w14:textId="77777777">
      <w:trPr>
        <w:trHeight w:val="150"/>
      </w:trPr>
      <w:tc>
        <w:tcPr>
          <w:tcW w:w="2520" w:type="dxa"/>
          <w:vMerge/>
        </w:tcPr>
        <w:p w14:paraId="047F1E45" w14:textId="77777777" w:rsidR="00CE01E1" w:rsidRDefault="00CE01E1">
          <w:pPr>
            <w:spacing w:before="5" w:after="5"/>
            <w:rPr>
              <w:color w:val="000000" w:themeColor="text1"/>
            </w:rPr>
          </w:pPr>
        </w:p>
      </w:tc>
      <w:tc>
        <w:tcPr>
          <w:tcW w:w="3410" w:type="dxa"/>
        </w:tcPr>
        <w:p w14:paraId="1BB8F20B" w14:textId="7C64ED47" w:rsidR="00CE01E1" w:rsidRDefault="00CE01E1">
          <w:pPr>
            <w:spacing w:before="5" w:after="5"/>
            <w:rPr>
              <w:color w:val="000000" w:themeColor="text1"/>
            </w:rPr>
          </w:pPr>
        </w:p>
      </w:tc>
      <w:tc>
        <w:tcPr>
          <w:tcW w:w="3410" w:type="dxa"/>
        </w:tcPr>
        <w:p w14:paraId="212A5395" w14:textId="26B1570A" w:rsidR="00CE01E1" w:rsidRDefault="00CE01E1">
          <w:pPr>
            <w:spacing w:before="5" w:after="5"/>
            <w:rPr>
              <w:color w:val="000000" w:themeColor="text1"/>
            </w:rPr>
          </w:pPr>
        </w:p>
      </w:tc>
    </w:tr>
    <w:tr w:rsidR="00CE01E1" w14:paraId="0E897090" w14:textId="77777777">
      <w:trPr>
        <w:gridAfter w:val="2"/>
        <w:wAfter w:w="6820" w:type="dxa"/>
        <w:trHeight w:val="300"/>
      </w:trPr>
      <w:tc>
        <w:tcPr>
          <w:tcW w:w="2520" w:type="dxa"/>
          <w:vMerge/>
        </w:tcPr>
        <w:p w14:paraId="653DCA5E" w14:textId="77777777" w:rsidR="00CE01E1" w:rsidRDefault="00CE01E1">
          <w:pPr>
            <w:spacing w:before="5" w:after="5"/>
            <w:rPr>
              <w:color w:val="000000" w:themeColor="text1"/>
            </w:rPr>
          </w:pPr>
        </w:p>
      </w:tc>
    </w:tr>
  </w:tbl>
  <w:p w14:paraId="49AFF3D1" w14:textId="77777777" w:rsidR="00CE01E1" w:rsidRDefault="00CE01E1" w:rsidP="00281810">
    <w:pPr>
      <w:spacing w:after="0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B65"/>
    <w:rsid w:val="000267C3"/>
    <w:rsid w:val="00155ADA"/>
    <w:rsid w:val="00281810"/>
    <w:rsid w:val="002C0C39"/>
    <w:rsid w:val="00593937"/>
    <w:rsid w:val="00624A8A"/>
    <w:rsid w:val="006A0C8F"/>
    <w:rsid w:val="00781B65"/>
    <w:rsid w:val="007E4C04"/>
    <w:rsid w:val="0082615F"/>
    <w:rsid w:val="009B211A"/>
    <w:rsid w:val="009C0316"/>
    <w:rsid w:val="00AC37EA"/>
    <w:rsid w:val="00B10B16"/>
    <w:rsid w:val="00BE0F18"/>
    <w:rsid w:val="00C220D2"/>
    <w:rsid w:val="00C362FC"/>
    <w:rsid w:val="00C8064B"/>
    <w:rsid w:val="00CE01E1"/>
    <w:rsid w:val="00DE1FA7"/>
    <w:rsid w:val="00E60B9E"/>
    <w:rsid w:val="00E82BA8"/>
    <w:rsid w:val="00ED7109"/>
    <w:rsid w:val="00EE7069"/>
    <w:rsid w:val="00FD0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8546D6"/>
  <w15:chartTrackingRefBased/>
  <w15:docId w15:val="{858E3E4E-4052-4ACB-BAA8-C168D94B7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781B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281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81810"/>
  </w:style>
  <w:style w:type="paragraph" w:styleId="Bunntekst">
    <w:name w:val="footer"/>
    <w:basedOn w:val="Normal"/>
    <w:link w:val="BunntekstTegn"/>
    <w:uiPriority w:val="99"/>
    <w:unhideWhenUsed/>
    <w:rsid w:val="00281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818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5476afe-8bef-49c8-a283-a493477f5dcc" xsi:nil="true"/>
    <m_x00f8_tereferat xmlns="05476afe-8bef-49c8-a283-a493477f5dcc" xsi:nil="true"/>
    <Dato xmlns="05476afe-8bef-49c8-a283-a493477f5dcc" xsi:nil="true"/>
    <Sortering xmlns="05476afe-8bef-49c8-a283-a493477f5dcc" xsi:nil="true"/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https_x003a__x002f__x002f_innlandetfylke_x002e_no_x002f_tjenester_x002f_veg_x002d_og_x002d_trafikk_x002f_fylkesveger_x002f_for_x002d_entreprenorer_x002f_ xmlns="05476afe-8bef-49c8-a283-a493477f5dcc" xsi:nil="true"/>
    <Status xmlns="05476afe-8bef-49c8-a283-a493477f5dcc" xsi:nil="true"/>
    <Prognoseendring xmlns="05476afe-8bef-49c8-a283-a493477f5dcc">true</Prognoseendring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8" ma:contentTypeDescription="Opprett et nytt dokument." ma:contentTypeScope="" ma:versionID="feb6131fc2fc6db1b76cf4019367a3e9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a24ba115296d6980db5247c88e1e1474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Dato" minOccurs="0"/>
                <xsd:element ref="ns2:lcf76f155ced4ddcb4097134ff3c332f" minOccurs="0"/>
                <xsd:element ref="ns3:TaxCatchAll" minOccurs="0"/>
                <xsd:element ref="ns2:https_x003a__x002f__x002f_innlandetfylke_x002e_no_x002f_tjenester_x002f_veg_x002d_og_x002d_trafikk_x002f_fylkesveger_x002f_for_x002d_entreprenorer_x002f_" minOccurs="0"/>
                <xsd:element ref="ns2:Prognoseendring" minOccurs="0"/>
                <xsd:element ref="ns2:MediaServiceObjectDetectorVersions" minOccurs="0"/>
                <xsd:element ref="ns2:MediaServiceSearchProperties" minOccurs="0"/>
                <xsd:element ref="ns2:Status" minOccurs="0"/>
                <xsd:element ref="ns2:Sortering" minOccurs="0"/>
                <xsd:element ref="ns2:MediaServiceBillingMetadata" minOccurs="0"/>
                <xsd:element ref="ns2:m_x00f8_terefer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Godkjenningsstatus" ma:internalName="Godkjennings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Dato" ma:index="22" nillable="true" ma:displayName="Dato" ma:description="Dato" ma:format="DateOnly" ma:internalName="Dato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https_x003a__x002f__x002f_innlandetfylke_x002e_no_x002f_tjenester_x002f_veg_x002d_og_x002d_trafikk_x002f_fylkesveger_x002f_for_x002d_entreprenorer_x002f_" ma:index="26" nillable="true" ma:displayName="https://innlandetfylke.no/tjenester/veg-og-trafikk/fylkesveger/for-entreprenorer/" ma:description="https://innlandetfylke.no/tjenester/veg-og-trafikk/fylkesveger/for-entreprenorer/" ma:format="Dropdown" ma:internalName="https_x003a__x002f__x002f_innlandetfylke_x002e_no_x002f_tjenester_x002f_veg_x002d_og_x002d_trafikk_x002f_fylkesveger_x002f_for_x002d_entreprenorer_x002f_">
      <xsd:simpleType>
        <xsd:restriction base="dms:Text">
          <xsd:maxLength value="255"/>
        </xsd:restriction>
      </xsd:simpleType>
    </xsd:element>
    <xsd:element name="Prognoseendring" ma:index="27" nillable="true" ma:displayName="Prognoseendring" ma:default="1" ma:format="Dropdown" ma:internalName="Prognoseendring">
      <xsd:simpleType>
        <xsd:restriction base="dms:Boolean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30" nillable="true" ma:displayName="Status" ma:format="Dropdown" ma:internalName="Status">
      <xsd:simpleType>
        <xsd:restriction base="dms:Choice">
          <xsd:enumeration value="Under arbeid"/>
          <xsd:enumeration value="Sendt ut"/>
          <xsd:enumeration value="Avvist"/>
          <xsd:enumeration value="Godkjent"/>
          <xsd:enumeration value="Klar"/>
        </xsd:restriction>
      </xsd:simpleType>
    </xsd:element>
    <xsd:element name="Sortering" ma:index="31" nillable="true" ma:displayName="Sortering" ma:format="Dropdown" ma:internalName="Sortering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_x00f8_tereferat" ma:index="33" nillable="true" ma:displayName="møtereferat" ma:format="Dropdown" ma:internalName="m_x00f8_terefera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d2a9b07-20c5-40b9-a0a4-42945db5b955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153ABD-0A9E-4F6F-9E17-DE05C623828B}">
  <ds:schemaRefs>
    <ds:schemaRef ds:uri="http://schemas.microsoft.com/office/2006/metadata/properties"/>
    <ds:schemaRef ds:uri="http://schemas.microsoft.com/office/infopath/2007/PartnerControls"/>
    <ds:schemaRef ds:uri="05476afe-8bef-49c8-a283-a493477f5dcc"/>
    <ds:schemaRef ds:uri="8a1586c3-c249-417c-9e47-c5913d3141cb"/>
  </ds:schemaRefs>
</ds:datastoreItem>
</file>

<file path=customXml/itemProps2.xml><?xml version="1.0" encoding="utf-8"?>
<ds:datastoreItem xmlns:ds="http://schemas.openxmlformats.org/officeDocument/2006/customXml" ds:itemID="{805F41E6-4DCF-46EE-8FFC-25EDC0189D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67605C-B10F-4B19-91D7-56E39B65E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476afe-8bef-49c8-a283-a493477f5dcc"/>
    <ds:schemaRef ds:uri="8a1586c3-c249-417c-9e47-c5913d314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105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Innlandet fylkeskommune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Nystuen, Lise</dc:creator>
  <cp:keywords/>
  <dc:description/>
  <cp:lastModifiedBy>Røislien, Kjersti</cp:lastModifiedBy>
  <cp:revision>15</cp:revision>
  <dcterms:created xsi:type="dcterms:W3CDTF">2020-11-09T08:08:00Z</dcterms:created>
  <dcterms:modified xsi:type="dcterms:W3CDTF">2026-07-02T12:13:00Z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0x01010063D73AD5766E1849A018467F155D94B6</vt:lpwstr>
  </property>
  <property fmtid="{D5CDD505-2E9C-101B-9397-08002B2CF9AE}" pid="3" name="MediaServiceImageTags">
    <vt:lpwstr/>
  </property>
</Properties>
</file>